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37" w:rsidRPr="002D094A" w:rsidRDefault="00FB5815" w:rsidP="009252CC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9pt;height:17pt;z-index:251657728">
            <v:imagedata r:id="rId4" o:title=""/>
          </v:shape>
          <o:OLEObject Type="Embed" ProgID="Equation.3" ShapeID="_x0000_s1026" DrawAspect="Content" ObjectID="_1708244674" r:id="rId5"/>
        </w:object>
      </w:r>
      <w:r w:rsidR="00C44337" w:rsidRPr="002D094A">
        <w:rPr>
          <w:sz w:val="22"/>
          <w:szCs w:val="22"/>
        </w:rPr>
        <w:t>STADT BAD MÜNDER AM DEISTER</w:t>
      </w:r>
    </w:p>
    <w:p w:rsidR="00C44337" w:rsidRDefault="00C44337" w:rsidP="009252CC">
      <w:pPr>
        <w:rPr>
          <w:sz w:val="22"/>
          <w:szCs w:val="22"/>
        </w:rPr>
      </w:pPr>
    </w:p>
    <w:p w:rsidR="00C44337" w:rsidRPr="002D094A" w:rsidRDefault="00C44337" w:rsidP="009252CC">
      <w:pPr>
        <w:rPr>
          <w:sz w:val="22"/>
          <w:szCs w:val="22"/>
        </w:rPr>
      </w:pPr>
    </w:p>
    <w:p w:rsidR="00C44337" w:rsidRPr="00716BE8" w:rsidRDefault="00C44337" w:rsidP="009252CC">
      <w:pPr>
        <w:jc w:val="center"/>
        <w:rPr>
          <w:b/>
          <w:spacing w:val="60"/>
          <w:sz w:val="22"/>
          <w:szCs w:val="22"/>
          <w:u w:val="single"/>
        </w:rPr>
      </w:pPr>
      <w:r w:rsidRPr="00716BE8">
        <w:rPr>
          <w:b/>
          <w:spacing w:val="60"/>
          <w:sz w:val="22"/>
          <w:szCs w:val="22"/>
          <w:u w:val="single"/>
        </w:rPr>
        <w:t>Bekanntmachung</w:t>
      </w:r>
    </w:p>
    <w:p w:rsidR="00C44337" w:rsidRDefault="00C44337" w:rsidP="009252CC">
      <w:pPr>
        <w:rPr>
          <w:sz w:val="22"/>
          <w:szCs w:val="22"/>
        </w:rPr>
      </w:pPr>
    </w:p>
    <w:p w:rsidR="00C44337" w:rsidRDefault="00C44337" w:rsidP="009252CC">
      <w:pPr>
        <w:rPr>
          <w:sz w:val="22"/>
          <w:szCs w:val="22"/>
        </w:rPr>
      </w:pPr>
    </w:p>
    <w:p w:rsidR="00C44337" w:rsidRDefault="00147790" w:rsidP="009252CC">
      <w:pPr>
        <w:rPr>
          <w:sz w:val="22"/>
          <w:szCs w:val="22"/>
        </w:rPr>
      </w:pPr>
      <w:r w:rsidRPr="009252CC">
        <w:rPr>
          <w:sz w:val="22"/>
          <w:szCs w:val="22"/>
        </w:rPr>
        <w:t xml:space="preserve">Der </w:t>
      </w:r>
      <w:r w:rsidR="009252CC" w:rsidRPr="009252CC">
        <w:rPr>
          <w:sz w:val="22"/>
          <w:szCs w:val="22"/>
        </w:rPr>
        <w:t>Ortsrat der Ortschaft Brullsen-Hachmühlen</w:t>
      </w:r>
      <w:r w:rsidRPr="009252CC">
        <w:rPr>
          <w:sz w:val="22"/>
          <w:szCs w:val="22"/>
        </w:rPr>
        <w:t xml:space="preserve"> hat in </w:t>
      </w:r>
      <w:r w:rsidR="009252CC" w:rsidRPr="009252CC">
        <w:rPr>
          <w:sz w:val="22"/>
          <w:szCs w:val="22"/>
        </w:rPr>
        <w:t>Anwend</w:t>
      </w:r>
      <w:r w:rsidRPr="009252CC">
        <w:rPr>
          <w:sz w:val="22"/>
          <w:szCs w:val="22"/>
        </w:rPr>
        <w:t>ung des § 182 Absatz 2 Nr.</w:t>
      </w:r>
      <w:r>
        <w:rPr>
          <w:sz w:val="22"/>
          <w:szCs w:val="22"/>
        </w:rPr>
        <w:t xml:space="preserve"> 1 des Niedersächsischen Kommunalverfassungsgesetzes (NKomVG) </w:t>
      </w:r>
      <w:r w:rsidR="009E1AD4">
        <w:rPr>
          <w:sz w:val="22"/>
          <w:szCs w:val="22"/>
        </w:rPr>
        <w:t xml:space="preserve">einstimmig </w:t>
      </w:r>
      <w:r w:rsidR="009252CC">
        <w:rPr>
          <w:sz w:val="22"/>
          <w:szCs w:val="22"/>
        </w:rPr>
        <w:t>folgenden</w:t>
      </w:r>
      <w:r>
        <w:rPr>
          <w:sz w:val="22"/>
          <w:szCs w:val="22"/>
        </w:rPr>
        <w:t xml:space="preserve"> Beschluss gefasst</w:t>
      </w:r>
      <w:r w:rsidR="009252CC">
        <w:rPr>
          <w:sz w:val="22"/>
          <w:szCs w:val="22"/>
        </w:rPr>
        <w:t>:</w:t>
      </w:r>
    </w:p>
    <w:p w:rsidR="009252CC" w:rsidRDefault="009252CC" w:rsidP="009252CC">
      <w:pPr>
        <w:rPr>
          <w:sz w:val="22"/>
          <w:szCs w:val="22"/>
        </w:rPr>
      </w:pPr>
    </w:p>
    <w:p w:rsidR="009252CC" w:rsidRPr="009252CC" w:rsidRDefault="009252CC" w:rsidP="009252CC">
      <w:pPr>
        <w:pStyle w:val="Kopfzeile"/>
        <w:tabs>
          <w:tab w:val="clear" w:pos="4536"/>
          <w:tab w:val="clear" w:pos="9072"/>
          <w:tab w:val="left" w:pos="4111"/>
        </w:tabs>
        <w:rPr>
          <w:i/>
          <w:sz w:val="22"/>
          <w:szCs w:val="22"/>
        </w:rPr>
      </w:pPr>
      <w:r w:rsidRPr="009252CC">
        <w:rPr>
          <w:i/>
          <w:sz w:val="22"/>
          <w:szCs w:val="22"/>
        </w:rPr>
        <w:t>Der Ortsrat der Ortschaft Brullsen-Hachmühlen übernimmt - wie bereits in den Vorjahren - die Trägerschaft für die folgenden geplanten Veranstaltungen:</w:t>
      </w:r>
    </w:p>
    <w:p w:rsidR="009252CC" w:rsidRPr="009252CC" w:rsidRDefault="009252CC" w:rsidP="009252CC">
      <w:pPr>
        <w:pStyle w:val="Kopfzeile"/>
        <w:tabs>
          <w:tab w:val="clear" w:pos="4536"/>
          <w:tab w:val="clear" w:pos="9072"/>
          <w:tab w:val="left" w:pos="4111"/>
        </w:tabs>
        <w:rPr>
          <w:i/>
          <w:sz w:val="12"/>
          <w:szCs w:val="12"/>
        </w:rPr>
      </w:pPr>
    </w:p>
    <w:p w:rsidR="009252CC" w:rsidRPr="009252CC" w:rsidRDefault="009252CC" w:rsidP="009252CC">
      <w:pPr>
        <w:pStyle w:val="Kopfzeile"/>
        <w:tabs>
          <w:tab w:val="clear" w:pos="4536"/>
          <w:tab w:val="clear" w:pos="9072"/>
          <w:tab w:val="left" w:pos="4111"/>
        </w:tabs>
        <w:rPr>
          <w:i/>
          <w:sz w:val="22"/>
          <w:szCs w:val="22"/>
        </w:rPr>
      </w:pPr>
      <w:r w:rsidRPr="009252CC">
        <w:rPr>
          <w:i/>
          <w:sz w:val="22"/>
          <w:szCs w:val="22"/>
        </w:rPr>
        <w:t>Osterfeuer am Samstag, 16.04.2022, auf dem Festplatz in Hachmühlen</w:t>
      </w:r>
    </w:p>
    <w:p w:rsidR="009252CC" w:rsidRPr="009252CC" w:rsidRDefault="009252CC" w:rsidP="009252CC">
      <w:pPr>
        <w:pStyle w:val="Kopfzeile"/>
        <w:tabs>
          <w:tab w:val="clear" w:pos="4536"/>
          <w:tab w:val="clear" w:pos="9072"/>
          <w:tab w:val="left" w:pos="4111"/>
        </w:tabs>
        <w:rPr>
          <w:i/>
          <w:sz w:val="22"/>
          <w:szCs w:val="22"/>
        </w:rPr>
      </w:pPr>
      <w:r w:rsidRPr="009252CC">
        <w:rPr>
          <w:i/>
          <w:sz w:val="22"/>
          <w:szCs w:val="22"/>
        </w:rPr>
        <w:t>Maibaumfest am Sonntag, 01.05.2022 auf dem Dorfplatz in Hachmühlen</w:t>
      </w:r>
    </w:p>
    <w:p w:rsidR="009252CC" w:rsidRDefault="009252CC" w:rsidP="009252CC">
      <w:pPr>
        <w:rPr>
          <w:sz w:val="22"/>
          <w:szCs w:val="22"/>
        </w:rPr>
      </w:pPr>
    </w:p>
    <w:p w:rsidR="009252CC" w:rsidRPr="00082A62" w:rsidRDefault="009252CC" w:rsidP="009252CC">
      <w:pPr>
        <w:rPr>
          <w:sz w:val="22"/>
          <w:szCs w:val="22"/>
        </w:rPr>
      </w:pPr>
      <w:r>
        <w:rPr>
          <w:sz w:val="22"/>
          <w:szCs w:val="22"/>
        </w:rPr>
        <w:t>Der Beschluss wird gemäß § 182 Abs. 2 Satz 2 NKomVG mit dieser Bekanntmachung veröffentlicht.</w:t>
      </w:r>
    </w:p>
    <w:p w:rsidR="00706B76" w:rsidRDefault="00706B76" w:rsidP="009252CC">
      <w:pPr>
        <w:rPr>
          <w:sz w:val="22"/>
          <w:szCs w:val="22"/>
        </w:rPr>
      </w:pPr>
    </w:p>
    <w:p w:rsidR="00706B76" w:rsidRPr="00C44337" w:rsidRDefault="00706B76" w:rsidP="009252CC">
      <w:pPr>
        <w:rPr>
          <w:sz w:val="22"/>
          <w:szCs w:val="22"/>
        </w:rPr>
      </w:pPr>
    </w:p>
    <w:p w:rsidR="00C44337" w:rsidRPr="00C44337" w:rsidRDefault="00C44337" w:rsidP="009252CC">
      <w:pPr>
        <w:rPr>
          <w:sz w:val="22"/>
          <w:szCs w:val="22"/>
        </w:rPr>
      </w:pPr>
      <w:r>
        <w:rPr>
          <w:sz w:val="22"/>
          <w:szCs w:val="22"/>
        </w:rPr>
        <w:t>Bad Münder</w:t>
      </w:r>
      <w:r w:rsidRPr="00C4433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den </w:t>
      </w:r>
      <w:r w:rsidR="009E1AD4">
        <w:rPr>
          <w:sz w:val="22"/>
          <w:szCs w:val="22"/>
        </w:rPr>
        <w:t>09</w:t>
      </w:r>
      <w:r w:rsidR="009252CC">
        <w:rPr>
          <w:sz w:val="22"/>
          <w:szCs w:val="22"/>
        </w:rPr>
        <w:t>.03.2022</w:t>
      </w:r>
    </w:p>
    <w:p w:rsidR="00C44337" w:rsidRPr="00C44337" w:rsidRDefault="00C44337" w:rsidP="009252CC">
      <w:pPr>
        <w:rPr>
          <w:sz w:val="22"/>
          <w:szCs w:val="22"/>
        </w:rPr>
      </w:pPr>
    </w:p>
    <w:p w:rsidR="00C44337" w:rsidRPr="00C44337" w:rsidRDefault="00C44337" w:rsidP="009252CC">
      <w:pPr>
        <w:rPr>
          <w:sz w:val="22"/>
          <w:szCs w:val="22"/>
        </w:rPr>
      </w:pPr>
    </w:p>
    <w:p w:rsidR="00A85786" w:rsidRDefault="009252CC" w:rsidP="009252CC">
      <w:pPr>
        <w:rPr>
          <w:sz w:val="22"/>
          <w:szCs w:val="22"/>
        </w:rPr>
      </w:pPr>
      <w:r>
        <w:rPr>
          <w:sz w:val="22"/>
          <w:szCs w:val="22"/>
        </w:rPr>
        <w:t>Möller</w:t>
      </w:r>
    </w:p>
    <w:p w:rsidR="009252CC" w:rsidRDefault="009252CC" w:rsidP="009252CC">
      <w:pPr>
        <w:rPr>
          <w:sz w:val="22"/>
          <w:szCs w:val="22"/>
        </w:rPr>
      </w:pPr>
      <w:r>
        <w:rPr>
          <w:sz w:val="22"/>
          <w:szCs w:val="22"/>
        </w:rPr>
        <w:t>Ortsbürgermeister</w:t>
      </w:r>
    </w:p>
    <w:sectPr w:rsidR="009252CC" w:rsidSect="00C443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18"/>
    <w:rsid w:val="00082A62"/>
    <w:rsid w:val="00090483"/>
    <w:rsid w:val="000916BC"/>
    <w:rsid w:val="000E1E0B"/>
    <w:rsid w:val="00132EE5"/>
    <w:rsid w:val="00147790"/>
    <w:rsid w:val="0021433B"/>
    <w:rsid w:val="0029249A"/>
    <w:rsid w:val="002F65EF"/>
    <w:rsid w:val="00310D19"/>
    <w:rsid w:val="00327229"/>
    <w:rsid w:val="00431514"/>
    <w:rsid w:val="00456AA3"/>
    <w:rsid w:val="004B2D87"/>
    <w:rsid w:val="005619D5"/>
    <w:rsid w:val="005B594B"/>
    <w:rsid w:val="005D7AE5"/>
    <w:rsid w:val="005F546F"/>
    <w:rsid w:val="006544C6"/>
    <w:rsid w:val="00706B76"/>
    <w:rsid w:val="007210C5"/>
    <w:rsid w:val="007C6179"/>
    <w:rsid w:val="009252CC"/>
    <w:rsid w:val="00961139"/>
    <w:rsid w:val="009E1AD4"/>
    <w:rsid w:val="009E76C9"/>
    <w:rsid w:val="00A85786"/>
    <w:rsid w:val="00AA094D"/>
    <w:rsid w:val="00AB1B9B"/>
    <w:rsid w:val="00AB4718"/>
    <w:rsid w:val="00C336E5"/>
    <w:rsid w:val="00C44337"/>
    <w:rsid w:val="00C627D6"/>
    <w:rsid w:val="00C74DB6"/>
    <w:rsid w:val="00CE5CF2"/>
    <w:rsid w:val="00E02CC3"/>
    <w:rsid w:val="00F84359"/>
    <w:rsid w:val="00FB5815"/>
    <w:rsid w:val="00FC6DDD"/>
    <w:rsid w:val="00FD19E5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D12FA9-EDCB-4834-834D-2B5E43A3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040"/>
      </w:tabs>
      <w:outlineLvl w:val="0"/>
    </w:pPr>
    <w:rPr>
      <w:b/>
      <w:bCs/>
      <w:sz w:val="22"/>
      <w:u w:val="single"/>
      <w:lang w:val="it-IT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040"/>
      </w:tabs>
      <w:outlineLvl w:val="1"/>
    </w:pPr>
    <w:rPr>
      <w:bCs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040"/>
      </w:tabs>
      <w:outlineLvl w:val="2"/>
    </w:pPr>
    <w:rPr>
      <w:sz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D7AE5"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rsid w:val="00147790"/>
    <w:rPr>
      <w:color w:val="0563C1"/>
      <w:u w:val="single"/>
    </w:rPr>
  </w:style>
  <w:style w:type="character" w:styleId="BesuchterHyperlink">
    <w:name w:val="FollowedHyperlink"/>
    <w:rsid w:val="00456AA3"/>
    <w:rPr>
      <w:color w:val="954F72"/>
      <w:u w:val="single"/>
    </w:rPr>
  </w:style>
  <w:style w:type="character" w:customStyle="1" w:styleId="KopfzeileZchn">
    <w:name w:val="Kopfzeile Zchn"/>
    <w:basedOn w:val="Absatz-Standardschriftart"/>
    <w:link w:val="Kopfzeile"/>
    <w:rsid w:val="009252C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1000. (10. Wahlperiode)</vt:lpstr>
    </vt:vector>
  </TitlesOfParts>
  <Manager>Freitag, 6. November 2020</Manager>
  <Company>Landkreis Hameln-Pyrmont</Company>
  <LinksUpToDate>false</LinksUpToDate>
  <CharactersWithSpaces>672</CharactersWithSpaces>
  <SharedDoc>false</SharedDoc>
  <HLinks>
    <vt:vector size="6" baseType="variant">
      <vt:variant>
        <vt:i4>8192039</vt:i4>
      </vt:variant>
      <vt:variant>
        <vt:i4>3</vt:i4>
      </vt:variant>
      <vt:variant>
        <vt:i4>0</vt:i4>
      </vt:variant>
      <vt:variant>
        <vt:i4>5</vt:i4>
      </vt:variant>
      <vt:variant>
        <vt:lpwstr>http://www.pvrat.de/ratsinfo/badmuender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1000. (10. Wahlperiode)</dc:title>
  <dc:subject>Sitzungsdatum 06.11.2020</dc:subject>
  <dc:creator>Ausschuss für die Stiftung St. Annen- und St. Bartholomäi-Lehen</dc:creator>
  <cp:keywords>Sitzungsort , ,</cp:keywords>
  <dc:description>erstellt am 10.11.2020</dc:description>
  <cp:lastModifiedBy>Brockschmidt, Stefanie</cp:lastModifiedBy>
  <cp:revision>2</cp:revision>
  <cp:lastPrinted>2020-11-10T09:12:00Z</cp:lastPrinted>
  <dcterms:created xsi:type="dcterms:W3CDTF">2022-03-08T10:38:00Z</dcterms:created>
  <dcterms:modified xsi:type="dcterms:W3CDTF">2022-03-08T10:38:00Z</dcterms:modified>
</cp:coreProperties>
</file>